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41CC2E" w14:textId="77777777" w:rsidR="002A6610" w:rsidRPr="002A6610" w:rsidRDefault="002A6610" w:rsidP="002A661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6610">
        <w:rPr>
          <w:rFonts w:ascii="Times New Roman" w:hAnsi="Times New Roman" w:cs="Times New Roman"/>
          <w:b/>
          <w:sz w:val="28"/>
          <w:szCs w:val="28"/>
        </w:rPr>
        <w:t>ЗАДАЧИ</w:t>
      </w:r>
    </w:p>
    <w:p w14:paraId="43359DAC" w14:textId="77777777" w:rsidR="002A6610" w:rsidRPr="002A6610" w:rsidRDefault="002A6610" w:rsidP="002A6610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Задача 1:</w:t>
      </w:r>
    </w:p>
    <w:p w14:paraId="7AEEB65C" w14:textId="77777777" w:rsidR="002A6610" w:rsidRPr="002A6610" w:rsidRDefault="002A6610" w:rsidP="002A6610">
      <w:pPr>
        <w:numPr>
          <w:ilvl w:val="0"/>
          <w:numId w:val="20"/>
        </w:numPr>
        <w:shd w:val="clear" w:color="auto" w:fill="FFFFFF"/>
        <w:spacing w:after="0" w:line="240" w:lineRule="auto"/>
        <w:ind w:left="714" w:hanging="357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причин конфликта: В данном случае, конфликт может быть вызван недостатком информации и непониманиями между новым сотрудником и существующими сотрудниками. Это субъективная причина, так как она связана с восприятием и ожиданиями каждой из сторон.</w:t>
      </w:r>
    </w:p>
    <w:p w14:paraId="32D6D053" w14:textId="77777777" w:rsidR="002A6610" w:rsidRPr="002A6610" w:rsidRDefault="002A6610" w:rsidP="002A6610">
      <w:pPr>
        <w:numPr>
          <w:ilvl w:val="0"/>
          <w:numId w:val="20"/>
        </w:numPr>
        <w:shd w:val="clear" w:color="auto" w:fill="FFFFFF"/>
        <w:spacing w:after="0" w:line="240" w:lineRule="auto"/>
        <w:ind w:left="714" w:hanging="357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Описание инцидента: Инцидент состоит в том, что новый сотрудник видит двух других сотрудников, которые курят и беседуют, и возвращается к ним в конце совещания.</w:t>
      </w:r>
    </w:p>
    <w:p w14:paraId="7602BF04" w14:textId="77777777" w:rsidR="002A6610" w:rsidRPr="002A6610" w:rsidRDefault="002A6610" w:rsidP="002A6610">
      <w:pPr>
        <w:numPr>
          <w:ilvl w:val="0"/>
          <w:numId w:val="20"/>
        </w:numPr>
        <w:shd w:val="clear" w:color="auto" w:fill="FFFFFF"/>
        <w:spacing w:after="0" w:line="240" w:lineRule="auto"/>
        <w:ind w:left="714" w:hanging="357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поведения сторон: Новый сотрудник может почувствовать себя некомфортно, так как не знает этих людей, и может быть не уверен в том, что делать дальше. Другие сотрудники могут быть удивлены или разочарованы, если они считают, что курение недопустимо в рабочем месте.</w:t>
      </w:r>
    </w:p>
    <w:p w14:paraId="6266E580" w14:textId="77777777" w:rsidR="002A6610" w:rsidRPr="002A6610" w:rsidRDefault="002A6610" w:rsidP="002A6610">
      <w:pPr>
        <w:numPr>
          <w:ilvl w:val="0"/>
          <w:numId w:val="20"/>
        </w:numPr>
        <w:shd w:val="clear" w:color="auto" w:fill="FFFFFF"/>
        <w:spacing w:after="0" w:line="240" w:lineRule="auto"/>
        <w:ind w:left="714" w:hanging="357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Варианты разрешения: Новый сотрудник может начать с неформального общения с этими сотрудниками, чтобы узнать больше о них и о правилах в организации. Если курение является проблемой, он может обратиться к руководству организации с предложением обсудить эту тему.</w:t>
      </w:r>
    </w:p>
    <w:p w14:paraId="207F52D1" w14:textId="77777777" w:rsidR="002A6610" w:rsidRPr="002A6610" w:rsidRDefault="002A6610" w:rsidP="002A6610">
      <w:pPr>
        <w:shd w:val="clear" w:color="auto" w:fill="FFFFFF"/>
        <w:spacing w:before="120" w:after="0" w:line="36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Задача 2:</w:t>
      </w:r>
    </w:p>
    <w:p w14:paraId="4F98E44E" w14:textId="77777777" w:rsidR="002A6610" w:rsidRPr="002A6610" w:rsidRDefault="002A6610" w:rsidP="002A6610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причин конфликта: В данном случае, конфликт может быть вызван недостатком доверия и недопониманием между начальником и его подчиненной. Это субъективная причина, так как она связана с восприятием и ожиданиями каждой из сторон.</w:t>
      </w:r>
    </w:p>
    <w:p w14:paraId="377B7002" w14:textId="29A92167" w:rsidR="002A6610" w:rsidRPr="002A6610" w:rsidRDefault="002A6610" w:rsidP="002A6610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 xml:space="preserve">Описание инцидента: Инцидент состоит в том, что начальник обнаруживает свою подчиненную в здоровом </w:t>
      </w: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состоянии несмотря на то, что</w:t>
      </w: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 xml:space="preserve"> она была на больничном.</w:t>
      </w:r>
    </w:p>
    <w:p w14:paraId="1584D73E" w14:textId="77777777" w:rsidR="002A6610" w:rsidRPr="002A6610" w:rsidRDefault="002A6610" w:rsidP="002A6610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поведения сторон: Начальник может быть разочарован и обеспокоен, потому что он не доверяет подчиненной и ожидает, что она будет следовать его инструкциям. Подчиненная может чувствовать себя обманутой и непонятой.</w:t>
      </w:r>
    </w:p>
    <w:p w14:paraId="24422930" w14:textId="77777777" w:rsidR="002A6610" w:rsidRPr="002A6610" w:rsidRDefault="002A6610" w:rsidP="002A6610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Варианты разрешения: Начальник может начать с обсуждения с подчиненной, чтобы узнать, почему она не следовала его инструкциям. Он может также предложить более открытое и честное общение в будущем, чтобы предотвратить подобные ситуации.</w:t>
      </w:r>
    </w:p>
    <w:p w14:paraId="1932CABD" w14:textId="77777777" w:rsidR="002A6610" w:rsidRPr="002A6610" w:rsidRDefault="002A6610" w:rsidP="002A6610">
      <w:pPr>
        <w:shd w:val="clear" w:color="auto" w:fill="FFFFFF"/>
        <w:spacing w:before="120" w:after="0" w:line="36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Задача 3:</w:t>
      </w:r>
    </w:p>
    <w:p w14:paraId="4C988642" w14:textId="77777777" w:rsidR="002A6610" w:rsidRPr="002A6610" w:rsidRDefault="002A6610" w:rsidP="002A6610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причин конфликта: В данном случае, конфликт может быть вызван недопониманием и недоброжелательностью между двумя сотрудницами. Это субъективная причина, так как она связана с восприятием и ожиданиями каждой из сторон.</w:t>
      </w:r>
    </w:p>
    <w:p w14:paraId="12636467" w14:textId="77777777" w:rsidR="002A6610" w:rsidRPr="002A6610" w:rsidRDefault="002A6610" w:rsidP="002A6610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lastRenderedPageBreak/>
        <w:t>Описание инцидента: Инцидент состоит в том, что одна сотрудница высказывает претензии по поводу ошибок в работе другой сотрудницы, которую вторая считает оскорблением.</w:t>
      </w:r>
    </w:p>
    <w:p w14:paraId="0A0F6F68" w14:textId="0D318DCD" w:rsidR="002A6610" w:rsidRPr="002A6610" w:rsidRDefault="002A6610" w:rsidP="002A6610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  <w:t>Анализ поведения сторон: Первая сотрудница может быть разочарована и раздражена, потому что ее усилия не признаются. Вторая сотрудница может чувствовать себя обвиняемой и обиженной.</w:t>
      </w:r>
    </w:p>
    <w:p w14:paraId="41199A9C" w14:textId="08FE7AF4" w:rsidR="002A6610" w:rsidRPr="002A6610" w:rsidRDefault="002A6610" w:rsidP="002A6610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B1642"/>
          <w:sz w:val="28"/>
          <w:szCs w:val="28"/>
          <w:lang w:eastAsia="ru-RU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  <w:shd w:val="clear" w:color="auto" w:fill="FFFFFF"/>
        </w:rPr>
        <w:t>Варианты разрешения: Обе стороны могут начать с обсуждения ситуации, чтобы понять, почему другая сотрудница воспринимает ее претензии как оскорбление. Они могут также обратиться к руководству организации или HR-специалисту для получения помощи в разрешении конфликта</w:t>
      </w:r>
    </w:p>
    <w:p w14:paraId="36A397B7" w14:textId="77777777" w:rsidR="002A6610" w:rsidRPr="002A6610" w:rsidRDefault="002A6610" w:rsidP="002A6610">
      <w:pPr>
        <w:pStyle w:val="text-black"/>
        <w:shd w:val="clear" w:color="auto" w:fill="FFFFFF"/>
        <w:spacing w:before="120" w:beforeAutospacing="0" w:after="0" w:afterAutospacing="0" w:line="360" w:lineRule="auto"/>
        <w:rPr>
          <w:color w:val="1B1642"/>
          <w:sz w:val="28"/>
          <w:szCs w:val="28"/>
        </w:rPr>
      </w:pPr>
      <w:r w:rsidRPr="002A6610">
        <w:rPr>
          <w:rStyle w:val="a7"/>
          <w:b w:val="0"/>
          <w:bCs w:val="0"/>
          <w:color w:val="1B1642"/>
          <w:sz w:val="28"/>
          <w:szCs w:val="28"/>
        </w:rPr>
        <w:t>Задача 4:</w:t>
      </w:r>
    </w:p>
    <w:p w14:paraId="3D00272A" w14:textId="77777777" w:rsidR="002A6610" w:rsidRPr="002A6610" w:rsidRDefault="002A6610" w:rsidP="002A6610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Анализ причин конфликта: В данном случае, конфликт может быть вызван недопониманием и недоброжелательностью между руководителем и заместителем. Это субъективная причина, так как она связана с восприятием и ожиданиями каждой из сторон.</w:t>
      </w:r>
    </w:p>
    <w:p w14:paraId="49EB4E60" w14:textId="77777777" w:rsidR="002A6610" w:rsidRPr="002A6610" w:rsidRDefault="002A6610" w:rsidP="002A6610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Описание инцидента: Инцидент состоит в том, что заместитель обнаруживает, что руководитель принял на работу специалиста, который должен работать в подчинении у его заместителя, без согласования этого с ним.</w:t>
      </w:r>
    </w:p>
    <w:p w14:paraId="632A83BA" w14:textId="77777777" w:rsidR="002A6610" w:rsidRPr="002A6610" w:rsidRDefault="002A6610" w:rsidP="002A6610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Анализ поведения сторон: Заместитель может чувствовать себя обманутым и обиженным, потому что он не был уведомлен о принятии на работу этого специалиста. Руководитель может чувствовать себя неуверенным и непонятым, потому что он принял решение без согласования с заместителем.</w:t>
      </w:r>
    </w:p>
    <w:p w14:paraId="710C6204" w14:textId="47811041" w:rsidR="002A6610" w:rsidRPr="002A6610" w:rsidRDefault="002A6610" w:rsidP="002A6610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Варианты разрешения: Руководитель может начать с обсуждения ситуации с заместителем, чтобы понять, почему он был разочарован этим решением. Заместитель может начать с предложением обсудить эту тему с руководством организации, чтобы убедиться, что все стороны удовлетворены решением</w:t>
      </w:r>
    </w:p>
    <w:p w14:paraId="03191F6E" w14:textId="77777777" w:rsidR="002A6610" w:rsidRPr="002A6610" w:rsidRDefault="002A6610" w:rsidP="002A6610">
      <w:pPr>
        <w:pStyle w:val="text-black"/>
        <w:shd w:val="clear" w:color="auto" w:fill="FFFFFF"/>
        <w:spacing w:before="120" w:beforeAutospacing="0" w:after="0" w:afterAutospacing="0" w:line="360" w:lineRule="auto"/>
        <w:rPr>
          <w:color w:val="1B1642"/>
          <w:sz w:val="28"/>
          <w:szCs w:val="28"/>
        </w:rPr>
      </w:pPr>
      <w:r w:rsidRPr="002A6610">
        <w:rPr>
          <w:rStyle w:val="a7"/>
          <w:b w:val="0"/>
          <w:bCs w:val="0"/>
          <w:color w:val="1B1642"/>
          <w:sz w:val="28"/>
          <w:szCs w:val="28"/>
        </w:rPr>
        <w:t>Задача 5:</w:t>
      </w:r>
    </w:p>
    <w:p w14:paraId="75D768B1" w14:textId="77777777" w:rsidR="002A6610" w:rsidRPr="002A6610" w:rsidRDefault="002A6610" w:rsidP="002A6610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Анализ причин конфликта: В данном случае, конфликт может быть вызван недопониманием и недоброжелательностью между начальником и подчиненным. Это субъективная причина, так как она связана с восприятием и ожиданиями каждой из сторон.</w:t>
      </w:r>
    </w:p>
    <w:p w14:paraId="63D8552C" w14:textId="77777777" w:rsidR="002A6610" w:rsidRPr="002A6610" w:rsidRDefault="002A6610" w:rsidP="002A6610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Описание инцидента: Инцидент состоит в том, что начальник начинает придираться к подчиненному по мелочам и усиливает контроль за его служебной деятельностью в ответ на критику со стороны подчиненного.</w:t>
      </w:r>
    </w:p>
    <w:p w14:paraId="7D48681A" w14:textId="77777777" w:rsidR="002A6610" w:rsidRPr="002A6610" w:rsidRDefault="002A6610" w:rsidP="002A6610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 xml:space="preserve">Анализ поведения сторон: Начальник может чувствовать себя разочарованным и обеспокоенным, потому что он не может управлять подчиненным. Подчиненный может чувствовать себя обманутым и </w:t>
      </w:r>
      <w:r w:rsidRPr="002A6610">
        <w:rPr>
          <w:rFonts w:ascii="Times New Roman" w:hAnsi="Times New Roman" w:cs="Times New Roman"/>
          <w:color w:val="1B1642"/>
          <w:sz w:val="28"/>
          <w:szCs w:val="28"/>
        </w:rPr>
        <w:lastRenderedPageBreak/>
        <w:t>непонятым, потому что он не понимает, почему начальник начинает придираться к нему.</w:t>
      </w:r>
    </w:p>
    <w:p w14:paraId="5FDB9060" w14:textId="2F9EBD0A" w:rsidR="002A6610" w:rsidRPr="002A6610" w:rsidRDefault="002A6610" w:rsidP="002A6610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Варианты разрешения: Начальник может начать с обсуждения ситуации с подчиненным, чтобы понять, почему он критиковал его. Подчиненный может начать с предложением обсудить эту тему с руководством организации, чтобы убедиться, что все стороны удовлетворены решением</w:t>
      </w:r>
    </w:p>
    <w:p w14:paraId="4D8987DC" w14:textId="32348C16" w:rsidR="002A6610" w:rsidRDefault="002A6610" w:rsidP="002A6610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6610">
        <w:rPr>
          <w:rFonts w:ascii="Times New Roman" w:hAnsi="Times New Roman" w:cs="Times New Roman"/>
          <w:b/>
          <w:sz w:val="28"/>
          <w:szCs w:val="28"/>
        </w:rPr>
        <w:t>ДОКЛАД</w:t>
      </w:r>
    </w:p>
    <w:p w14:paraId="66FA5882" w14:textId="77777777" w:rsidR="002A6610" w:rsidRPr="002A6610" w:rsidRDefault="002A6610" w:rsidP="002A6610">
      <w:pPr>
        <w:pStyle w:val="1"/>
        <w:shd w:val="clear" w:color="auto" w:fill="FFFFFF"/>
        <w:spacing w:before="0" w:beforeAutospacing="0"/>
        <w:rPr>
          <w:bCs w:val="0"/>
          <w:color w:val="1B1642"/>
          <w:spacing w:val="-5"/>
          <w:sz w:val="28"/>
          <w:szCs w:val="28"/>
        </w:rPr>
      </w:pPr>
      <w:r w:rsidRPr="002A6610">
        <w:rPr>
          <w:bCs w:val="0"/>
          <w:color w:val="1B1642"/>
          <w:spacing w:val="-5"/>
          <w:sz w:val="28"/>
          <w:szCs w:val="28"/>
        </w:rPr>
        <w:t>Коммуникация и ее виды</w:t>
      </w:r>
    </w:p>
    <w:p w14:paraId="2D226DE3" w14:textId="05BF17A6" w:rsidR="002A6610" w:rsidRPr="002A6610" w:rsidRDefault="002A6610" w:rsidP="002A6610">
      <w:pPr>
        <w:pStyle w:val="text-black"/>
        <w:shd w:val="clear" w:color="auto" w:fill="FFFFFF"/>
        <w:spacing w:before="0" w:beforeAutospacing="0"/>
        <w:rPr>
          <w:color w:val="1B1642"/>
          <w:sz w:val="28"/>
          <w:szCs w:val="28"/>
        </w:rPr>
      </w:pPr>
      <w:r w:rsidRPr="002A6610">
        <w:rPr>
          <w:color w:val="1B1642"/>
          <w:sz w:val="28"/>
          <w:szCs w:val="28"/>
        </w:rPr>
        <w:t xml:space="preserve">Коммуникация </w:t>
      </w:r>
      <w:r w:rsidRPr="002A6610">
        <w:rPr>
          <w:color w:val="1B1642"/>
          <w:sz w:val="28"/>
          <w:szCs w:val="28"/>
        </w:rPr>
        <w:t>— это</w:t>
      </w:r>
      <w:r w:rsidRPr="002A6610">
        <w:rPr>
          <w:color w:val="1B1642"/>
          <w:sz w:val="28"/>
          <w:szCs w:val="28"/>
        </w:rPr>
        <w:t xml:space="preserve"> процесс обмена информацией между двумя или более людьми. Это может быть личное общение, телефонный разговор, электронная почта или любой другой способ передачи информации.</w:t>
      </w:r>
    </w:p>
    <w:p w14:paraId="1CDE5E35" w14:textId="77777777" w:rsidR="002A6610" w:rsidRPr="002A6610" w:rsidRDefault="002A6610" w:rsidP="002A6610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1B1642"/>
          <w:spacing w:val="-2"/>
          <w:sz w:val="28"/>
          <w:szCs w:val="28"/>
        </w:rPr>
      </w:pPr>
      <w:r w:rsidRPr="002A6610">
        <w:rPr>
          <w:rFonts w:ascii="Times New Roman" w:hAnsi="Times New Roman" w:cs="Times New Roman"/>
          <w:b/>
          <w:bCs/>
          <w:color w:val="1B1642"/>
          <w:spacing w:val="-2"/>
          <w:sz w:val="28"/>
          <w:szCs w:val="28"/>
        </w:rPr>
        <w:t>Виды коммуникации</w:t>
      </w:r>
    </w:p>
    <w:p w14:paraId="19D0C856" w14:textId="29A67817" w:rsidR="002A6610" w:rsidRPr="002A6610" w:rsidRDefault="002A6610" w:rsidP="002A6610">
      <w:pPr>
        <w:pStyle w:val="text-black"/>
        <w:shd w:val="clear" w:color="auto" w:fill="FFFFFF"/>
        <w:spacing w:before="0" w:beforeAutospacing="0"/>
        <w:rPr>
          <w:color w:val="1B1642"/>
          <w:sz w:val="28"/>
          <w:szCs w:val="28"/>
        </w:rPr>
      </w:pPr>
      <w:r w:rsidRPr="002A6610">
        <w:rPr>
          <w:color w:val="1B1642"/>
          <w:sz w:val="28"/>
          <w:szCs w:val="28"/>
        </w:rPr>
        <w:t>Виды коммуникации можно классифицировать по различным параметрам, включая количество коммуникантов и направленность</w:t>
      </w:r>
      <w:hyperlink r:id="rId6" w:tgtFrame="_blank" w:history="1"/>
      <w:r w:rsidRPr="002A6610">
        <w:rPr>
          <w:color w:val="1B1642"/>
          <w:sz w:val="28"/>
          <w:szCs w:val="28"/>
        </w:rPr>
        <w:t>.</w:t>
      </w:r>
    </w:p>
    <w:p w14:paraId="79A23DBE" w14:textId="77777777" w:rsidR="002A6610" w:rsidRPr="002A6610" w:rsidRDefault="002A6610" w:rsidP="002A6610">
      <w:pPr>
        <w:pStyle w:val="3"/>
        <w:shd w:val="clear" w:color="auto" w:fill="FFFFFF"/>
        <w:spacing w:before="0"/>
        <w:rPr>
          <w:rFonts w:ascii="Times New Roman" w:hAnsi="Times New Roman" w:cs="Times New Roman"/>
          <w:color w:val="1B1642"/>
          <w:spacing w:val="-2"/>
          <w:sz w:val="28"/>
          <w:szCs w:val="28"/>
        </w:rPr>
      </w:pPr>
      <w:r w:rsidRPr="002A6610">
        <w:rPr>
          <w:rFonts w:ascii="Times New Roman" w:hAnsi="Times New Roman" w:cs="Times New Roman"/>
          <w:bCs/>
          <w:color w:val="1B1642"/>
          <w:spacing w:val="-2"/>
          <w:sz w:val="28"/>
          <w:szCs w:val="28"/>
        </w:rPr>
        <w:t>По количеству коммуникантов</w:t>
      </w:r>
    </w:p>
    <w:p w14:paraId="60278C32" w14:textId="77777777" w:rsidR="002A6610" w:rsidRPr="002A6610" w:rsidRDefault="002A6610" w:rsidP="002A6610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proofErr w:type="spellStart"/>
      <w:r w:rsidRPr="002A6610">
        <w:rPr>
          <w:rFonts w:ascii="Times New Roman" w:hAnsi="Times New Roman" w:cs="Times New Roman"/>
          <w:color w:val="1B1642"/>
          <w:sz w:val="28"/>
          <w:szCs w:val="28"/>
        </w:rPr>
        <w:t>Интраперсональная</w:t>
      </w:r>
      <w:proofErr w:type="spellEnd"/>
      <w:r w:rsidRPr="002A6610">
        <w:rPr>
          <w:rFonts w:ascii="Times New Roman" w:hAnsi="Times New Roman" w:cs="Times New Roman"/>
          <w:color w:val="1B1642"/>
          <w:sz w:val="28"/>
          <w:szCs w:val="28"/>
        </w:rPr>
        <w:t xml:space="preserve"> коммуникация: диалог с собственным я.</w:t>
      </w:r>
    </w:p>
    <w:p w14:paraId="683A42D6" w14:textId="77777777" w:rsidR="002A6610" w:rsidRPr="002A6610" w:rsidRDefault="002A6610" w:rsidP="002A6610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Межличностная коммуникация: общение между двумя или более людьми.</w:t>
      </w:r>
    </w:p>
    <w:p w14:paraId="1E23026E" w14:textId="77777777" w:rsidR="002A6610" w:rsidRPr="002A6610" w:rsidRDefault="002A6610" w:rsidP="002A6610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Групповая коммуникация: общение внутри определенной группы людей.</w:t>
      </w:r>
    </w:p>
    <w:p w14:paraId="40210503" w14:textId="77777777" w:rsidR="002A6610" w:rsidRPr="002A6610" w:rsidRDefault="002A6610" w:rsidP="002A6610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Массовая коммуникация: общение с большим числом людей.</w:t>
      </w:r>
    </w:p>
    <w:p w14:paraId="4DCA0FC4" w14:textId="77777777" w:rsidR="002A6610" w:rsidRPr="002A6610" w:rsidRDefault="002A6610" w:rsidP="002A6610">
      <w:pPr>
        <w:pStyle w:val="3"/>
        <w:shd w:val="clear" w:color="auto" w:fill="FFFFFF"/>
        <w:spacing w:before="0"/>
        <w:rPr>
          <w:rFonts w:ascii="Times New Roman" w:hAnsi="Times New Roman" w:cs="Times New Roman"/>
          <w:color w:val="1B1642"/>
          <w:spacing w:val="-2"/>
          <w:sz w:val="28"/>
          <w:szCs w:val="28"/>
        </w:rPr>
      </w:pPr>
      <w:r w:rsidRPr="002A6610">
        <w:rPr>
          <w:rFonts w:ascii="Times New Roman" w:hAnsi="Times New Roman" w:cs="Times New Roman"/>
          <w:bCs/>
          <w:color w:val="1B1642"/>
          <w:spacing w:val="-2"/>
          <w:sz w:val="28"/>
          <w:szCs w:val="28"/>
        </w:rPr>
        <w:t>По направленности</w:t>
      </w:r>
    </w:p>
    <w:p w14:paraId="5BCBBD93" w14:textId="77777777" w:rsidR="002A6610" w:rsidRPr="002A6610" w:rsidRDefault="002A6610" w:rsidP="002A6610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Прямая коммуникация: обмен информацией между людьми в письменной форме или посредством технического оборудования.</w:t>
      </w:r>
    </w:p>
    <w:p w14:paraId="32349568" w14:textId="77777777" w:rsidR="002A6610" w:rsidRPr="002A6610" w:rsidRDefault="002A6610" w:rsidP="002A6610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Косвенное общение: процесс передачи сообщения собеседнику происходит не напрямую, а через различные действия над окружающими предметами или людьми.</w:t>
      </w:r>
    </w:p>
    <w:p w14:paraId="26548AED" w14:textId="77777777" w:rsidR="002A6610" w:rsidRPr="002A6610" w:rsidRDefault="002A6610" w:rsidP="002A6610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1B1642"/>
          <w:spacing w:val="-2"/>
          <w:sz w:val="28"/>
          <w:szCs w:val="28"/>
        </w:rPr>
      </w:pPr>
      <w:r w:rsidRPr="002A6610">
        <w:rPr>
          <w:rFonts w:ascii="Times New Roman" w:hAnsi="Times New Roman" w:cs="Times New Roman"/>
          <w:b/>
          <w:bCs/>
          <w:color w:val="1B1642"/>
          <w:spacing w:val="-2"/>
          <w:sz w:val="28"/>
          <w:szCs w:val="28"/>
        </w:rPr>
        <w:t>Виды коммуникации по инициативности коммуникаторов</w:t>
      </w:r>
    </w:p>
    <w:p w14:paraId="14627F44" w14:textId="77777777" w:rsidR="002A6610" w:rsidRPr="002A6610" w:rsidRDefault="002A6610" w:rsidP="002A6610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Пассивная коммуникация: ситуация, при которой происходит воздействие коммуникатора на адресата, не показывающего никакой реакции на отправленную ему информацию.</w:t>
      </w:r>
    </w:p>
    <w:p w14:paraId="21B90D07" w14:textId="7947355D" w:rsidR="002A6610" w:rsidRPr="002A6610" w:rsidRDefault="002A6610" w:rsidP="002A6610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Активная коммуникация: ситуация, при которой послания инициируются всеми коммуникаторами, задействованными в процессе общения, при этом они сразу показывают определенную реакцию, выполняют некоторые действия в ответ на полученные сообщения.</w:t>
      </w:r>
    </w:p>
    <w:p w14:paraId="5335774B" w14:textId="77777777" w:rsidR="002A6610" w:rsidRPr="002A6610" w:rsidRDefault="002A6610" w:rsidP="002A6610">
      <w:pPr>
        <w:pStyle w:val="1"/>
        <w:shd w:val="clear" w:color="auto" w:fill="FFFFFF"/>
        <w:spacing w:before="0" w:beforeAutospacing="0"/>
        <w:rPr>
          <w:bCs w:val="0"/>
          <w:color w:val="1B1642"/>
          <w:spacing w:val="-5"/>
          <w:sz w:val="28"/>
          <w:szCs w:val="28"/>
        </w:rPr>
      </w:pPr>
      <w:r w:rsidRPr="002A6610">
        <w:rPr>
          <w:bCs w:val="0"/>
          <w:color w:val="1B1642"/>
          <w:spacing w:val="-5"/>
          <w:sz w:val="28"/>
          <w:szCs w:val="28"/>
        </w:rPr>
        <w:lastRenderedPageBreak/>
        <w:t>Эффективная коммуникация</w:t>
      </w:r>
    </w:p>
    <w:p w14:paraId="452E6976" w14:textId="2E6DC5B0" w:rsidR="002A6610" w:rsidRPr="002A6610" w:rsidRDefault="002A6610" w:rsidP="002A6610">
      <w:pPr>
        <w:pStyle w:val="text-black"/>
        <w:shd w:val="clear" w:color="auto" w:fill="FFFFFF"/>
        <w:spacing w:before="0" w:beforeAutospacing="0"/>
        <w:rPr>
          <w:color w:val="1B1642"/>
          <w:sz w:val="28"/>
          <w:szCs w:val="28"/>
        </w:rPr>
      </w:pPr>
      <w:r w:rsidRPr="002A6610">
        <w:rPr>
          <w:color w:val="1B1642"/>
          <w:sz w:val="28"/>
          <w:szCs w:val="28"/>
        </w:rPr>
        <w:t>Эффективная коммуникация – это нечто большее, чем просто обмен информацией. Речь идет о понимании эмоций и намерений, стоящих за словами. Помимо способности четко передать сообщение, нужно уметь слушать так, чтобы уяснить полный смысл того, что говорится, и заставить другого человека почувствовать, что его слушают и понимают.</w:t>
      </w:r>
    </w:p>
    <w:p w14:paraId="2090BF51" w14:textId="77777777" w:rsidR="002A6610" w:rsidRPr="002A6610" w:rsidRDefault="002A6610" w:rsidP="002A6610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1B1642"/>
          <w:spacing w:val="-2"/>
          <w:sz w:val="28"/>
          <w:szCs w:val="28"/>
        </w:rPr>
      </w:pPr>
      <w:r w:rsidRPr="002A6610">
        <w:rPr>
          <w:rFonts w:ascii="Times New Roman" w:hAnsi="Times New Roman" w:cs="Times New Roman"/>
          <w:b/>
          <w:bCs/>
          <w:color w:val="1B1642"/>
          <w:spacing w:val="-2"/>
          <w:sz w:val="28"/>
          <w:szCs w:val="28"/>
        </w:rPr>
        <w:t>Приемы развития эффективных коммуникативных навыков</w:t>
      </w:r>
    </w:p>
    <w:p w14:paraId="6C084C08" w14:textId="1BE696BF" w:rsidR="002A6610" w:rsidRPr="002A6610" w:rsidRDefault="002A6610" w:rsidP="002A6610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Использование не только слов, но и невербальных средств коммуникации. Большую часть общения составляет язык тела. Он превалирует над словами. Мимика, тон, интонация содержат 90% сообщения.</w:t>
      </w:r>
    </w:p>
    <w:p w14:paraId="1559C54C" w14:textId="77777777" w:rsidR="002A6610" w:rsidRPr="002A6610" w:rsidRDefault="002A6610" w:rsidP="002A6610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Не перебивать оппонента, даже если кажется, что он неправ. Лучше пусть выскажется до конца.</w:t>
      </w:r>
    </w:p>
    <w:p w14:paraId="2FF2A7C9" w14:textId="77777777" w:rsidR="002A6610" w:rsidRPr="002A6610" w:rsidRDefault="002A6610" w:rsidP="002A6610">
      <w:pPr>
        <w:numPr>
          <w:ilvl w:val="0"/>
          <w:numId w:val="28"/>
        </w:numPr>
        <w:shd w:val="clear" w:color="auto" w:fill="FFFFFF"/>
        <w:spacing w:after="0" w:line="240" w:lineRule="auto"/>
        <w:ind w:left="714" w:hanging="357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Использовать прием частичного повторения слов собеседника, чтобы показать свою заинтересованность в диалоге и выяснить, правильно ли вы поняли то, что было произнесено.</w:t>
      </w:r>
    </w:p>
    <w:p w14:paraId="32AABE27" w14:textId="77777777" w:rsidR="002A6610" w:rsidRPr="002A6610" w:rsidRDefault="002A6610" w:rsidP="002A6610">
      <w:pPr>
        <w:numPr>
          <w:ilvl w:val="0"/>
          <w:numId w:val="29"/>
        </w:numPr>
        <w:shd w:val="clear" w:color="auto" w:fill="FFFFFF"/>
        <w:spacing w:after="0" w:line="240" w:lineRule="auto"/>
        <w:ind w:left="714" w:hanging="357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При несогласии с предложением выдвигать альтернативу, подкрепленную аргументами, а не просто отказываться.</w:t>
      </w:r>
    </w:p>
    <w:p w14:paraId="5B4D9AB5" w14:textId="77777777" w:rsidR="002A6610" w:rsidRPr="002A6610" w:rsidRDefault="002A6610" w:rsidP="002A6610">
      <w:pPr>
        <w:numPr>
          <w:ilvl w:val="0"/>
          <w:numId w:val="29"/>
        </w:numPr>
        <w:shd w:val="clear" w:color="auto" w:fill="FFFFFF"/>
        <w:spacing w:after="0" w:line="240" w:lineRule="auto"/>
        <w:ind w:left="714" w:hanging="357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Постоянно работать над развитием своих коммуникативных навыков, учиться у других и использовать обратную связь для улучшения.</w:t>
      </w:r>
    </w:p>
    <w:p w14:paraId="4B3508F7" w14:textId="629B817C" w:rsidR="002A6610" w:rsidRPr="002A6610" w:rsidRDefault="002A6610" w:rsidP="002A6610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>Использовать технологии для улучшения коммуникации. Это может включать использование электронной почты, видеоконференций и других средств.</w:t>
      </w:r>
    </w:p>
    <w:p w14:paraId="4CA5C532" w14:textId="77777777" w:rsidR="002A6610" w:rsidRPr="002A6610" w:rsidRDefault="002A6610" w:rsidP="002A6610">
      <w:pPr>
        <w:pStyle w:val="1"/>
        <w:shd w:val="clear" w:color="auto" w:fill="FFFFFF"/>
        <w:spacing w:before="0" w:beforeAutospacing="0"/>
        <w:rPr>
          <w:bCs w:val="0"/>
          <w:color w:val="1B1642"/>
          <w:spacing w:val="-5"/>
          <w:sz w:val="28"/>
          <w:szCs w:val="28"/>
        </w:rPr>
      </w:pPr>
      <w:r w:rsidRPr="002A6610">
        <w:rPr>
          <w:bCs w:val="0"/>
          <w:color w:val="1B1642"/>
          <w:spacing w:val="-5"/>
          <w:sz w:val="28"/>
          <w:szCs w:val="28"/>
        </w:rPr>
        <w:t>Общение и коммуникация</w:t>
      </w:r>
    </w:p>
    <w:p w14:paraId="0E8AE45C" w14:textId="1F05C84F" w:rsidR="002A6610" w:rsidRPr="002A6610" w:rsidRDefault="002A6610" w:rsidP="002A6610">
      <w:pPr>
        <w:pStyle w:val="text-black"/>
        <w:shd w:val="clear" w:color="auto" w:fill="FFFFFF"/>
        <w:spacing w:before="0" w:beforeAutospacing="0"/>
        <w:rPr>
          <w:color w:val="1B1642"/>
          <w:sz w:val="28"/>
          <w:szCs w:val="28"/>
        </w:rPr>
      </w:pPr>
      <w:r w:rsidRPr="002A6610">
        <w:rPr>
          <w:color w:val="1B1642"/>
          <w:sz w:val="28"/>
          <w:szCs w:val="28"/>
        </w:rPr>
        <w:t xml:space="preserve">Общение и коммуникация </w:t>
      </w:r>
      <w:r w:rsidRPr="002A6610">
        <w:rPr>
          <w:color w:val="1B1642"/>
          <w:sz w:val="28"/>
          <w:szCs w:val="28"/>
        </w:rPr>
        <w:t>— это</w:t>
      </w:r>
      <w:r w:rsidRPr="002A6610">
        <w:rPr>
          <w:color w:val="1B1642"/>
          <w:sz w:val="28"/>
          <w:szCs w:val="28"/>
        </w:rPr>
        <w:t xml:space="preserve"> два важных аспекта общения. Они тесно связаны, но не всегда легко различаются.</w:t>
      </w:r>
    </w:p>
    <w:p w14:paraId="0167650F" w14:textId="26AB8989" w:rsidR="002A6610" w:rsidRPr="002A6610" w:rsidRDefault="002A6610" w:rsidP="002A6610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 xml:space="preserve">Общение </w:t>
      </w:r>
      <w:r w:rsidRPr="002A6610">
        <w:rPr>
          <w:rFonts w:ascii="Times New Roman" w:hAnsi="Times New Roman" w:cs="Times New Roman"/>
          <w:color w:val="1B1642"/>
          <w:sz w:val="28"/>
          <w:szCs w:val="28"/>
        </w:rPr>
        <w:t>— это</w:t>
      </w:r>
      <w:r w:rsidRPr="002A6610">
        <w:rPr>
          <w:rFonts w:ascii="Times New Roman" w:hAnsi="Times New Roman" w:cs="Times New Roman"/>
          <w:color w:val="1B1642"/>
          <w:sz w:val="28"/>
          <w:szCs w:val="28"/>
        </w:rPr>
        <w:t xml:space="preserve"> процесс обмена информацией, идеями и чувствами между людьми. Это может включать в себя как устное общение, так и письменное. Общение часто происходит в контексте отношений между людьми и включает в себя не только передачу информации, но и взаимодействие.</w:t>
      </w:r>
    </w:p>
    <w:p w14:paraId="769C966F" w14:textId="70B70DFD" w:rsidR="002A6610" w:rsidRPr="002A6610" w:rsidRDefault="002A6610" w:rsidP="002A6610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B1642"/>
          <w:sz w:val="28"/>
          <w:szCs w:val="28"/>
        </w:rPr>
      </w:pPr>
      <w:r w:rsidRPr="002A6610">
        <w:rPr>
          <w:rFonts w:ascii="Times New Roman" w:hAnsi="Times New Roman" w:cs="Times New Roman"/>
          <w:color w:val="1B1642"/>
          <w:sz w:val="28"/>
          <w:szCs w:val="28"/>
        </w:rPr>
        <w:t xml:space="preserve">Коммуникация </w:t>
      </w:r>
      <w:r w:rsidRPr="002A6610">
        <w:rPr>
          <w:rFonts w:ascii="Times New Roman" w:hAnsi="Times New Roman" w:cs="Times New Roman"/>
          <w:color w:val="1B1642"/>
          <w:sz w:val="28"/>
          <w:szCs w:val="28"/>
        </w:rPr>
        <w:t>— это</w:t>
      </w:r>
      <w:r w:rsidRPr="002A6610">
        <w:rPr>
          <w:rFonts w:ascii="Times New Roman" w:hAnsi="Times New Roman" w:cs="Times New Roman"/>
          <w:color w:val="1B1642"/>
          <w:sz w:val="28"/>
          <w:szCs w:val="28"/>
        </w:rPr>
        <w:t xml:space="preserve"> более широкий термин, который включает в себя все виды общения, включая письменное, устное, невербальное и электронное общение. Коммуникация может происходить между людьми, а также между людьми и технологиями.</w:t>
      </w:r>
    </w:p>
    <w:p w14:paraId="7044240C" w14:textId="77777777" w:rsidR="002A6610" w:rsidRPr="002A6610" w:rsidRDefault="002A6610" w:rsidP="002A6610">
      <w:pPr>
        <w:pStyle w:val="text-black"/>
        <w:shd w:val="clear" w:color="auto" w:fill="FFFFFF"/>
        <w:spacing w:before="0" w:beforeAutospacing="0"/>
        <w:rPr>
          <w:color w:val="1B1642"/>
          <w:sz w:val="28"/>
          <w:szCs w:val="28"/>
        </w:rPr>
      </w:pPr>
      <w:r w:rsidRPr="002A6610">
        <w:rPr>
          <w:color w:val="1B1642"/>
          <w:sz w:val="28"/>
          <w:szCs w:val="28"/>
        </w:rPr>
        <w:t>Важно понимать различия между этими двумя терминами, чтобы лучше понимать, как мы общаемся и как мы можем улучшить наши коммуникативные навыки.</w:t>
      </w:r>
    </w:p>
    <w:p w14:paraId="0ED76458" w14:textId="2BDE9D9F" w:rsidR="005802CC" w:rsidRDefault="00A5313A" w:rsidP="002A661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6610">
        <w:rPr>
          <w:rFonts w:ascii="Times New Roman" w:hAnsi="Times New Roman" w:cs="Times New Roman"/>
          <w:b/>
          <w:sz w:val="28"/>
          <w:szCs w:val="28"/>
        </w:rPr>
        <w:lastRenderedPageBreak/>
        <w:t>ДИАГНОСТИКИ</w:t>
      </w:r>
    </w:p>
    <w:p w14:paraId="1651981C" w14:textId="1ED54298" w:rsidR="006D2AB9" w:rsidRDefault="006D2AB9" w:rsidP="006D2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D2AB9">
        <w:rPr>
          <w:rFonts w:ascii="Times New Roman" w:hAnsi="Times New Roman" w:cs="Times New Roman"/>
          <w:sz w:val="28"/>
          <w:szCs w:val="28"/>
        </w:rPr>
        <w:t xml:space="preserve">1. ДИАГНОСТИКА общения и межличностных отношений </w:t>
      </w:r>
      <w:proofErr w:type="spellStart"/>
      <w:r w:rsidRPr="006D2AB9">
        <w:rPr>
          <w:rFonts w:ascii="Times New Roman" w:hAnsi="Times New Roman" w:cs="Times New Roman"/>
          <w:sz w:val="28"/>
          <w:szCs w:val="28"/>
        </w:rPr>
        <w:t>Лири</w:t>
      </w:r>
      <w:proofErr w:type="spellEnd"/>
    </w:p>
    <w:p w14:paraId="76688ADF" w14:textId="375BBE1F" w:rsidR="006D2AB9" w:rsidRPr="006D2AB9" w:rsidRDefault="006D2AB9" w:rsidP="006D2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D2A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996A33" wp14:editId="1E001C1D">
            <wp:extent cx="5666745" cy="3693226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9549" cy="371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338F" w14:textId="23A47C0F" w:rsidR="006D2AB9" w:rsidRDefault="006D2AB9" w:rsidP="006D2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D2AB9">
        <w:rPr>
          <w:rFonts w:ascii="Times New Roman" w:hAnsi="Times New Roman" w:cs="Times New Roman"/>
          <w:sz w:val="28"/>
          <w:szCs w:val="28"/>
        </w:rPr>
        <w:t>3. ДИАГНОСТИКА поведения в конфликте Томас-</w:t>
      </w:r>
      <w:proofErr w:type="spellStart"/>
      <w:r w:rsidRPr="006D2AB9">
        <w:rPr>
          <w:rFonts w:ascii="Times New Roman" w:hAnsi="Times New Roman" w:cs="Times New Roman"/>
          <w:sz w:val="28"/>
          <w:szCs w:val="28"/>
        </w:rPr>
        <w:t>Килманна</w:t>
      </w:r>
      <w:proofErr w:type="spellEnd"/>
    </w:p>
    <w:p w14:paraId="7838066A" w14:textId="7C4AF472" w:rsidR="006D2AB9" w:rsidRPr="006D2AB9" w:rsidRDefault="006D2AB9" w:rsidP="006D2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D2A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90C3F4" wp14:editId="2758C13A">
            <wp:extent cx="5841580" cy="200693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4595" cy="203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0F76" w14:textId="185B0ED7" w:rsidR="006D2AB9" w:rsidRDefault="006D2AB9" w:rsidP="006D2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D2AB9">
        <w:rPr>
          <w:rFonts w:ascii="Times New Roman" w:hAnsi="Times New Roman" w:cs="Times New Roman"/>
          <w:sz w:val="28"/>
          <w:szCs w:val="28"/>
        </w:rPr>
        <w:t>5. ДИАГНОСТИКА Тест профиля отношений, RPT</w:t>
      </w:r>
    </w:p>
    <w:p w14:paraId="78550B2B" w14:textId="054358FC" w:rsidR="006D2AB9" w:rsidRDefault="003731F2" w:rsidP="006D2AB9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731F2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472927E" wp14:editId="2D4F6C5C">
            <wp:extent cx="5940425" cy="16243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3380" cy="163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63DD" w14:textId="77777777" w:rsidR="003731F2" w:rsidRPr="006D2AB9" w:rsidRDefault="003731F2" w:rsidP="006D2AB9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2C656E90" w14:textId="77777777" w:rsidR="003731F2" w:rsidRDefault="004D2CF4" w:rsidP="003731F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6610">
        <w:rPr>
          <w:rFonts w:ascii="Times New Roman" w:hAnsi="Times New Roman" w:cs="Times New Roman"/>
          <w:b/>
          <w:sz w:val="28"/>
          <w:szCs w:val="28"/>
        </w:rPr>
        <w:lastRenderedPageBreak/>
        <w:t>КОНСПЕКТЫ</w:t>
      </w:r>
    </w:p>
    <w:p w14:paraId="634637E4" w14:textId="77777777" w:rsidR="003731F2" w:rsidRDefault="003731F2" w:rsidP="003731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D67889" wp14:editId="250C4C4D">
            <wp:extent cx="3245431" cy="4322618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2374" cy="43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627A801" wp14:editId="342DEA48">
            <wp:extent cx="3265715" cy="43496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0976" cy="436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6646" w14:textId="0C887EFE" w:rsidR="00745EF6" w:rsidRPr="002A6610" w:rsidRDefault="003731F2" w:rsidP="003731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B9AEF3" wp14:editId="17B0E1AD">
            <wp:extent cx="3372592" cy="4491982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6266" cy="453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65843" wp14:editId="6EB21A3D">
            <wp:extent cx="3443844" cy="4586881"/>
            <wp:effectExtent l="0" t="0" r="444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3155" cy="463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2D2AB" wp14:editId="712E2143">
            <wp:extent cx="3298929" cy="4393870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8998" cy="440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DB9EE" wp14:editId="33144A41">
            <wp:extent cx="3379173" cy="45007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1194" cy="45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0FC07" wp14:editId="666E27BF">
            <wp:extent cx="3384467" cy="4507799"/>
            <wp:effectExtent l="0" t="0" r="698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2014" cy="457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AD085" wp14:editId="36B60724">
            <wp:extent cx="3450502" cy="459575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0135" cy="460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137D2" wp14:editId="5CCD9A33">
            <wp:extent cx="3431968" cy="4571065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0888" cy="4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D0491" wp14:editId="4BA50C50">
            <wp:extent cx="3325676" cy="4429496"/>
            <wp:effectExtent l="0" t="0" r="825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2869" cy="44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EF6" w:rsidRPr="002A6610"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</w:p>
    <w:sectPr w:rsidR="00745EF6" w:rsidRPr="002A66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A317E"/>
    <w:multiLevelType w:val="hybridMultilevel"/>
    <w:tmpl w:val="E87EA9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148EF"/>
    <w:multiLevelType w:val="multilevel"/>
    <w:tmpl w:val="7AE08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BF45CB"/>
    <w:multiLevelType w:val="multilevel"/>
    <w:tmpl w:val="67582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FF0767"/>
    <w:multiLevelType w:val="multilevel"/>
    <w:tmpl w:val="5770B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8E7B0B"/>
    <w:multiLevelType w:val="multilevel"/>
    <w:tmpl w:val="6A5A9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BA7152"/>
    <w:multiLevelType w:val="multilevel"/>
    <w:tmpl w:val="5B3C6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E4268D"/>
    <w:multiLevelType w:val="multilevel"/>
    <w:tmpl w:val="2FFAF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471EBF"/>
    <w:multiLevelType w:val="hybridMultilevel"/>
    <w:tmpl w:val="7F427A70"/>
    <w:lvl w:ilvl="0" w:tplc="B292134C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9A7061"/>
    <w:multiLevelType w:val="hybridMultilevel"/>
    <w:tmpl w:val="35A2FF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5007FE"/>
    <w:multiLevelType w:val="multilevel"/>
    <w:tmpl w:val="72C0C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73416B"/>
    <w:multiLevelType w:val="multilevel"/>
    <w:tmpl w:val="B7C69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1F1382"/>
    <w:multiLevelType w:val="multilevel"/>
    <w:tmpl w:val="0910F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7329A8"/>
    <w:multiLevelType w:val="hybridMultilevel"/>
    <w:tmpl w:val="BE7C1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B2622E"/>
    <w:multiLevelType w:val="hybridMultilevel"/>
    <w:tmpl w:val="66B469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0437F5"/>
    <w:multiLevelType w:val="multilevel"/>
    <w:tmpl w:val="E66A2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A86457"/>
    <w:multiLevelType w:val="multilevel"/>
    <w:tmpl w:val="3892A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ED7179"/>
    <w:multiLevelType w:val="multilevel"/>
    <w:tmpl w:val="04D6C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6065AF"/>
    <w:multiLevelType w:val="multilevel"/>
    <w:tmpl w:val="61B25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8F18E5"/>
    <w:multiLevelType w:val="multilevel"/>
    <w:tmpl w:val="671AD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2ED21F3"/>
    <w:multiLevelType w:val="multilevel"/>
    <w:tmpl w:val="461C3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42E3665"/>
    <w:multiLevelType w:val="multilevel"/>
    <w:tmpl w:val="ED86E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E86574"/>
    <w:multiLevelType w:val="hybridMultilevel"/>
    <w:tmpl w:val="AB64A40C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57232361"/>
    <w:multiLevelType w:val="hybridMultilevel"/>
    <w:tmpl w:val="0EEA7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0151F7"/>
    <w:multiLevelType w:val="multilevel"/>
    <w:tmpl w:val="4C4C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7E3114"/>
    <w:multiLevelType w:val="multilevel"/>
    <w:tmpl w:val="170C6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5671DC"/>
    <w:multiLevelType w:val="multilevel"/>
    <w:tmpl w:val="B46AD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D5519F"/>
    <w:multiLevelType w:val="multilevel"/>
    <w:tmpl w:val="ED208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827E17"/>
    <w:multiLevelType w:val="multilevel"/>
    <w:tmpl w:val="1DAA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7F367C1"/>
    <w:multiLevelType w:val="multilevel"/>
    <w:tmpl w:val="31060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A9C13ED"/>
    <w:multiLevelType w:val="multilevel"/>
    <w:tmpl w:val="61C41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DD76639"/>
    <w:multiLevelType w:val="multilevel"/>
    <w:tmpl w:val="DE40B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7"/>
  </w:num>
  <w:num w:numId="3">
    <w:abstractNumId w:val="27"/>
  </w:num>
  <w:num w:numId="4">
    <w:abstractNumId w:val="21"/>
  </w:num>
  <w:num w:numId="5">
    <w:abstractNumId w:val="13"/>
  </w:num>
  <w:num w:numId="6">
    <w:abstractNumId w:val="10"/>
  </w:num>
  <w:num w:numId="7">
    <w:abstractNumId w:val="24"/>
  </w:num>
  <w:num w:numId="8">
    <w:abstractNumId w:val="9"/>
  </w:num>
  <w:num w:numId="9">
    <w:abstractNumId w:val="8"/>
  </w:num>
  <w:num w:numId="10">
    <w:abstractNumId w:val="17"/>
  </w:num>
  <w:num w:numId="11">
    <w:abstractNumId w:val="26"/>
  </w:num>
  <w:num w:numId="12">
    <w:abstractNumId w:val="5"/>
  </w:num>
  <w:num w:numId="13">
    <w:abstractNumId w:val="12"/>
  </w:num>
  <w:num w:numId="14">
    <w:abstractNumId w:val="2"/>
  </w:num>
  <w:num w:numId="15">
    <w:abstractNumId w:val="20"/>
  </w:num>
  <w:num w:numId="16">
    <w:abstractNumId w:val="28"/>
  </w:num>
  <w:num w:numId="17">
    <w:abstractNumId w:val="25"/>
  </w:num>
  <w:num w:numId="18">
    <w:abstractNumId w:val="23"/>
  </w:num>
  <w:num w:numId="19">
    <w:abstractNumId w:val="22"/>
  </w:num>
  <w:num w:numId="20">
    <w:abstractNumId w:val="19"/>
  </w:num>
  <w:num w:numId="21">
    <w:abstractNumId w:val="18"/>
  </w:num>
  <w:num w:numId="22">
    <w:abstractNumId w:val="15"/>
  </w:num>
  <w:num w:numId="23">
    <w:abstractNumId w:val="30"/>
  </w:num>
  <w:num w:numId="24">
    <w:abstractNumId w:val="1"/>
  </w:num>
  <w:num w:numId="25">
    <w:abstractNumId w:val="11"/>
  </w:num>
  <w:num w:numId="26">
    <w:abstractNumId w:val="3"/>
  </w:num>
  <w:num w:numId="27">
    <w:abstractNumId w:val="29"/>
  </w:num>
  <w:num w:numId="28">
    <w:abstractNumId w:val="4"/>
  </w:num>
  <w:num w:numId="29">
    <w:abstractNumId w:val="14"/>
  </w:num>
  <w:num w:numId="30">
    <w:abstractNumId w:val="6"/>
  </w:num>
  <w:num w:numId="3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C28"/>
    <w:rsid w:val="00040F19"/>
    <w:rsid w:val="00054CDF"/>
    <w:rsid w:val="00057459"/>
    <w:rsid w:val="00245987"/>
    <w:rsid w:val="002A6610"/>
    <w:rsid w:val="002D4C01"/>
    <w:rsid w:val="003731F2"/>
    <w:rsid w:val="00382574"/>
    <w:rsid w:val="00440B2C"/>
    <w:rsid w:val="004D2CF4"/>
    <w:rsid w:val="00507F58"/>
    <w:rsid w:val="005802CC"/>
    <w:rsid w:val="00587DA9"/>
    <w:rsid w:val="00590BDE"/>
    <w:rsid w:val="005A3DCC"/>
    <w:rsid w:val="00691C9D"/>
    <w:rsid w:val="006D2AB9"/>
    <w:rsid w:val="00745EF6"/>
    <w:rsid w:val="008E064A"/>
    <w:rsid w:val="00A521D6"/>
    <w:rsid w:val="00A5313A"/>
    <w:rsid w:val="00A826A0"/>
    <w:rsid w:val="00B80A7A"/>
    <w:rsid w:val="00D813E6"/>
    <w:rsid w:val="00DE2129"/>
    <w:rsid w:val="00DF27FB"/>
    <w:rsid w:val="00E84C28"/>
    <w:rsid w:val="00ED1E59"/>
    <w:rsid w:val="00FB3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0892FB"/>
  <w15:chartTrackingRefBased/>
  <w15:docId w15:val="{D7B6923F-CADE-4DB9-80A4-AA15FC597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4598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A66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A66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0BDE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24598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245987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4598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6">
    <w:name w:val="Hyperlink"/>
    <w:basedOn w:val="a0"/>
    <w:uiPriority w:val="99"/>
    <w:semiHidden/>
    <w:unhideWhenUsed/>
    <w:rsid w:val="00DF27FB"/>
    <w:rPr>
      <w:color w:val="0000FF"/>
      <w:u w:val="single"/>
    </w:rPr>
  </w:style>
  <w:style w:type="character" w:styleId="a7">
    <w:name w:val="Strong"/>
    <w:basedOn w:val="a0"/>
    <w:uiPriority w:val="22"/>
    <w:qFormat/>
    <w:rsid w:val="00A5313A"/>
    <w:rPr>
      <w:b/>
      <w:bCs/>
    </w:rPr>
  </w:style>
  <w:style w:type="table" w:styleId="a8">
    <w:name w:val="Table Grid"/>
    <w:basedOn w:val="a1"/>
    <w:uiPriority w:val="39"/>
    <w:rsid w:val="005A3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-black">
    <w:name w:val="text-black"/>
    <w:basedOn w:val="a"/>
    <w:rsid w:val="002A66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2A66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2A66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66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2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1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7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2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5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8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4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8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1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7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3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101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  <w:div w:id="173678126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  <w:div w:id="3902756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6EBEC"/>
            <w:bottom w:val="none" w:sz="0" w:space="0" w:color="auto"/>
            <w:right w:val="none" w:sz="0" w:space="0" w:color="auto"/>
          </w:divBdr>
        </w:div>
      </w:divsChild>
    </w:div>
    <w:div w:id="15665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9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8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66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hug.ru/blog/vidy-kommunikatsii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E5E535-DC68-4AC6-916C-C97E0CC6A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10</Pages>
  <Words>1235</Words>
  <Characters>7040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</cp:revision>
  <dcterms:created xsi:type="dcterms:W3CDTF">2023-09-17T20:53:00Z</dcterms:created>
  <dcterms:modified xsi:type="dcterms:W3CDTF">2023-11-26T15:03:00Z</dcterms:modified>
</cp:coreProperties>
</file>